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6DD7" w:rsidRDefault="00936DD7" w:rsidP="00936DD7">
      <w:r>
        <w:t>Статья 14 Федерального закона от 24.11.1995 № 181-ФЗ «О социальной защите инвалидов в Российской Федерации» гарантирует инвалиду право на получение необходимой информации.</w:t>
      </w:r>
    </w:p>
    <w:p w:rsidR="00936DD7" w:rsidRDefault="00936DD7" w:rsidP="00936DD7"/>
    <w:p w:rsidR="00936DD7" w:rsidRDefault="00936DD7" w:rsidP="00936DD7">
      <w:r>
        <w:t>Обеспечение выпуска литературы для инвалидов по зрению является расходным обязательством Российской Федерации.</w:t>
      </w:r>
    </w:p>
    <w:p w:rsidR="00936DD7" w:rsidRDefault="00936DD7" w:rsidP="00936DD7"/>
    <w:p w:rsidR="00FE20E7" w:rsidRDefault="00936DD7" w:rsidP="00936DD7">
      <w:r>
        <w:t>Приобретение периодической, научной, учебно-методической, справочно-информационной и художественной литературы для инвалидов, в том числе издаваемой на магнитофонных кассетах и рельефно-точечным шрифтом Брайля, для образовательных организаций и библиотек, находящихся в ведении субъектов Российской Федерации, и муниципальных образовательных организаций является расходным обязательством субъектов Российской Федерации, для муниципальных библиотек — расходным обязательством органа местного самоуправления.</w:t>
      </w:r>
    </w:p>
    <w:p w:rsidR="00F9554B" w:rsidRDefault="00F9554B" w:rsidP="00936DD7"/>
    <w:p w:rsidR="00F9554B" w:rsidRPr="00F9554B" w:rsidRDefault="00F9554B" w:rsidP="00F9554B">
      <w:pPr>
        <w:shd w:val="clear" w:color="auto" w:fill="FFFFFF"/>
        <w:spacing w:before="161" w:after="161" w:line="240" w:lineRule="auto"/>
        <w:ind w:left="375"/>
        <w:outlineLvl w:val="0"/>
        <w:rPr>
          <w:rFonts w:ascii="Times New Roman" w:eastAsia="Times New Roman" w:hAnsi="Times New Roman" w:cs="Times New Roman"/>
          <w:b/>
          <w:bCs/>
          <w:color w:val="22272F"/>
          <w:kern w:val="36"/>
          <w:sz w:val="33"/>
          <w:szCs w:val="33"/>
          <w:lang w:eastAsia="ru-RU"/>
        </w:rPr>
      </w:pPr>
      <w:r w:rsidRPr="00F9554B">
        <w:rPr>
          <w:rFonts w:ascii="Times New Roman" w:eastAsia="Times New Roman" w:hAnsi="Times New Roman" w:cs="Times New Roman"/>
          <w:b/>
          <w:bCs/>
          <w:color w:val="22272F"/>
          <w:kern w:val="36"/>
          <w:sz w:val="33"/>
          <w:szCs w:val="33"/>
          <w:lang w:eastAsia="ru-RU"/>
        </w:rPr>
        <w:t>Приказ Министерства культуры РФ от 10 ноября 2015 г. N 2761 "Об утверждении Порядка обеспечения условий доступности для инвалидов библиотек и библиотечного обслуживания в соответствии с законодательством Российской Федерации о социальной защите инвалидов" (с изменениями и дополнениями)</w:t>
      </w:r>
    </w:p>
    <w:p w:rsidR="00F9554B" w:rsidRPr="00F9554B" w:rsidRDefault="00F9554B" w:rsidP="00F955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2272F"/>
          <w:sz w:val="30"/>
          <w:szCs w:val="30"/>
          <w:lang w:eastAsia="ru-RU"/>
        </w:rPr>
      </w:pPr>
      <w:bookmarkStart w:id="0" w:name="text"/>
      <w:bookmarkEnd w:id="0"/>
      <w:r w:rsidRPr="00F9554B">
        <w:rPr>
          <w:rFonts w:ascii="Times New Roman" w:eastAsia="Times New Roman" w:hAnsi="Times New Roman" w:cs="Times New Roman"/>
          <w:b/>
          <w:bCs/>
          <w:color w:val="22272F"/>
          <w:sz w:val="30"/>
          <w:szCs w:val="30"/>
          <w:lang w:eastAsia="ru-RU"/>
        </w:rPr>
        <w:t>Приказ Министерства культуры РФ от 10 ноября 2015 г. N 2761</w:t>
      </w:r>
      <w:r w:rsidRPr="00F9554B">
        <w:rPr>
          <w:rFonts w:ascii="Times New Roman" w:eastAsia="Times New Roman" w:hAnsi="Times New Roman" w:cs="Times New Roman"/>
          <w:b/>
          <w:bCs/>
          <w:color w:val="22272F"/>
          <w:sz w:val="30"/>
          <w:szCs w:val="30"/>
          <w:lang w:eastAsia="ru-RU"/>
        </w:rPr>
        <w:br/>
        <w:t>"Об утверждении Порядка обеспечения условий доступности для инвалидов библиотек и библиотечного обслуживания в соответствии с законодательством Российской Федерации о социальной защите инвалидов"</w:t>
      </w:r>
    </w:p>
    <w:p w:rsidR="00F9554B" w:rsidRPr="00F9554B" w:rsidRDefault="00F9554B" w:rsidP="00F9554B">
      <w:pPr>
        <w:pBdr>
          <w:bottom w:val="dotted" w:sz="6" w:space="0" w:color="3272C0"/>
        </w:pBdr>
        <w:shd w:val="clear" w:color="auto" w:fill="FFFFFF"/>
        <w:spacing w:after="300" w:line="240" w:lineRule="auto"/>
        <w:outlineLvl w:val="3"/>
        <w:rPr>
          <w:rFonts w:ascii="Times New Roman" w:eastAsia="Times New Roman" w:hAnsi="Times New Roman" w:cs="Times New Roman"/>
          <w:b/>
          <w:bCs/>
          <w:color w:val="3272C0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b/>
          <w:bCs/>
          <w:color w:val="3272C0"/>
          <w:sz w:val="24"/>
          <w:szCs w:val="24"/>
          <w:lang w:eastAsia="ru-RU"/>
        </w:rPr>
        <w:t>С изменениями и дополнениями от:</w:t>
      </w:r>
    </w:p>
    <w:p w:rsidR="00F9554B" w:rsidRPr="00F9554B" w:rsidRDefault="00F9554B" w:rsidP="00F95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25 августа 2021 г.</w:t>
      </w:r>
    </w:p>
    <w:p w:rsidR="00F9554B" w:rsidRPr="00F9554B" w:rsidRDefault="00F9554B" w:rsidP="00F95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F9554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</w:p>
    <w:p w:rsidR="00F9554B" w:rsidRPr="00F9554B" w:rsidRDefault="00F9554B" w:rsidP="00F95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В соответствии с </w:t>
      </w:r>
      <w:hyperlink r:id="rId4" w:anchor="block_30" w:history="1">
        <w:r w:rsidRPr="00F9554B">
          <w:rPr>
            <w:rFonts w:ascii="Times New Roman" w:eastAsia="Times New Roman" w:hAnsi="Times New Roman" w:cs="Times New Roman"/>
            <w:color w:val="3272C0"/>
            <w:sz w:val="24"/>
            <w:szCs w:val="24"/>
            <w:u w:val="single"/>
            <w:lang w:eastAsia="ru-RU"/>
          </w:rPr>
          <w:t>Законом</w:t>
        </w:r>
      </w:hyperlink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 Российской Федерации от 09.10.1992 N 3612-1 "Основы законодательства Российской Федерации о культуре" (Ведомости Съезда народных депутатов Российской Федерации и Верховного Совета Российской Федерации, Собрание законодательства Российской Федерации, 1992, N 46, ст. 2615; 1999, N 26, ст. 3172; 2001, N 1, ст. 2; N 53, ст. 5030; 2002, N 52, ст. 5132; 2003, N 52, ст. 5038; 2004, N 35, ст. 3607; 2006, N 1, ст. 10; N 45, ст. 4627; 2007, N 1, ст. 21; 2008, N 30, ст. 3616; 2009, N 52, ст. 6411; 2010, N 19, ст. 2291; 2013, N 17, ст. 2030; N 27, ст. 3477; N 40, ст. 5035; 2014, N 19, ст. 2307; N 30, ст. 4217, 4257; N 49, ст. 6928) приказываю:</w:t>
      </w:r>
    </w:p>
    <w:p w:rsidR="00F9554B" w:rsidRPr="00F9554B" w:rsidRDefault="00F9554B" w:rsidP="00F95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1. Утвердить прилагаемый </w:t>
      </w:r>
      <w:hyperlink r:id="rId5" w:anchor="block_1000" w:history="1">
        <w:r w:rsidRPr="00F9554B">
          <w:rPr>
            <w:rFonts w:ascii="Times New Roman" w:eastAsia="Times New Roman" w:hAnsi="Times New Roman" w:cs="Times New Roman"/>
            <w:color w:val="3272C0"/>
            <w:sz w:val="24"/>
            <w:szCs w:val="24"/>
            <w:u w:val="single"/>
            <w:lang w:eastAsia="ru-RU"/>
          </w:rPr>
          <w:t>Порядок</w:t>
        </w:r>
      </w:hyperlink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 обеспечения условий доступности для инвалидов библиотек и библиотечного обслуживания в соответствии с законодательством Российской Федерации о социальной защите инвалидов.</w:t>
      </w:r>
    </w:p>
    <w:p w:rsidR="00F9554B" w:rsidRPr="00F9554B" w:rsidRDefault="00F9554B" w:rsidP="00F955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2. Настоящий приказ вступает в силу с 1 января 2016 года.</w:t>
      </w:r>
    </w:p>
    <w:p w:rsidR="00F9554B" w:rsidRPr="00F9554B" w:rsidRDefault="00F9554B" w:rsidP="00F95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F9554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36"/>
        <w:gridCol w:w="3119"/>
      </w:tblGrid>
      <w:tr w:rsidR="00F9554B" w:rsidRPr="00F9554B" w:rsidTr="00F9554B">
        <w:tc>
          <w:tcPr>
            <w:tcW w:w="3300" w:type="pct"/>
            <w:shd w:val="clear" w:color="auto" w:fill="FFFFFF"/>
            <w:vAlign w:val="bottom"/>
            <w:hideMark/>
          </w:tcPr>
          <w:p w:rsidR="00F9554B" w:rsidRPr="00F9554B" w:rsidRDefault="00F9554B" w:rsidP="00F9554B">
            <w:pPr>
              <w:spacing w:before="75" w:after="75" w:line="240" w:lineRule="auto"/>
              <w:ind w:left="75" w:right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955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Врио</w:t>
            </w:r>
            <w:proofErr w:type="spellEnd"/>
            <w:r w:rsidRPr="00F955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Министра</w:t>
            </w:r>
          </w:p>
        </w:tc>
        <w:tc>
          <w:tcPr>
            <w:tcW w:w="1650" w:type="pct"/>
            <w:shd w:val="clear" w:color="auto" w:fill="FFFFFF"/>
            <w:vAlign w:val="bottom"/>
            <w:hideMark/>
          </w:tcPr>
          <w:p w:rsidR="00F9554B" w:rsidRPr="00F9554B" w:rsidRDefault="00F9554B" w:rsidP="00F9554B">
            <w:pPr>
              <w:spacing w:before="75" w:after="75" w:line="240" w:lineRule="auto"/>
              <w:ind w:left="75" w:right="75"/>
              <w:jc w:val="right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F9554B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Н.А. </w:t>
            </w:r>
            <w:proofErr w:type="spellStart"/>
            <w:r w:rsidRPr="00F9554B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Малаков</w:t>
            </w:r>
            <w:proofErr w:type="spellEnd"/>
          </w:p>
        </w:tc>
      </w:tr>
    </w:tbl>
    <w:p w:rsidR="00F9554B" w:rsidRPr="00F9554B" w:rsidRDefault="00F9554B" w:rsidP="00F95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F9554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lastRenderedPageBreak/>
        <w:t> </w:t>
      </w:r>
    </w:p>
    <w:p w:rsidR="00F9554B" w:rsidRPr="00F9554B" w:rsidRDefault="00F9554B" w:rsidP="00F95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F9554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Зарегистрировано в Минюсте РФ 15 декабря 2015 г.</w:t>
      </w:r>
      <w:r w:rsidRPr="00F9554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br/>
        <w:t>Регистрационный N 40112</w:t>
      </w:r>
    </w:p>
    <w:p w:rsidR="00F9554B" w:rsidRPr="00F9554B" w:rsidRDefault="00F9554B" w:rsidP="00F95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F9554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</w:p>
    <w:p w:rsidR="00F9554B" w:rsidRPr="00F9554B" w:rsidRDefault="00F9554B" w:rsidP="00F9554B">
      <w:pPr>
        <w:shd w:val="clear" w:color="auto" w:fill="FFFFFF"/>
        <w:spacing w:after="0" w:line="240" w:lineRule="auto"/>
        <w:ind w:firstLine="680"/>
        <w:jc w:val="right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>Приложение</w:t>
      </w:r>
    </w:p>
    <w:p w:rsidR="00F9554B" w:rsidRPr="00F9554B" w:rsidRDefault="00F9554B" w:rsidP="00F95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F9554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</w:p>
    <w:p w:rsidR="00F9554B" w:rsidRPr="00F9554B" w:rsidRDefault="00F9554B" w:rsidP="00F955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2272F"/>
          <w:sz w:val="30"/>
          <w:szCs w:val="30"/>
          <w:lang w:eastAsia="ru-RU"/>
        </w:rPr>
      </w:pPr>
      <w:r w:rsidRPr="00F9554B">
        <w:rPr>
          <w:rFonts w:ascii="Times New Roman" w:eastAsia="Times New Roman" w:hAnsi="Times New Roman" w:cs="Times New Roman"/>
          <w:b/>
          <w:bCs/>
          <w:color w:val="22272F"/>
          <w:sz w:val="30"/>
          <w:szCs w:val="30"/>
          <w:lang w:eastAsia="ru-RU"/>
        </w:rPr>
        <w:t>Порядок</w:t>
      </w:r>
      <w:r w:rsidRPr="00F9554B">
        <w:rPr>
          <w:rFonts w:ascii="Times New Roman" w:eastAsia="Times New Roman" w:hAnsi="Times New Roman" w:cs="Times New Roman"/>
          <w:b/>
          <w:bCs/>
          <w:color w:val="22272F"/>
          <w:sz w:val="30"/>
          <w:szCs w:val="30"/>
          <w:lang w:eastAsia="ru-RU"/>
        </w:rPr>
        <w:br/>
        <w:t>обеспечения условий доступности для инвалидов библиотек и библиотечного обслуживания в соответствии с законодательством Российской Федерации о социальной защите инвалидов</w:t>
      </w:r>
      <w:r w:rsidRPr="00F9554B">
        <w:rPr>
          <w:rFonts w:ascii="Times New Roman" w:eastAsia="Times New Roman" w:hAnsi="Times New Roman" w:cs="Times New Roman"/>
          <w:b/>
          <w:bCs/>
          <w:color w:val="22272F"/>
          <w:sz w:val="30"/>
          <w:szCs w:val="30"/>
          <w:lang w:eastAsia="ru-RU"/>
        </w:rPr>
        <w:br/>
        <w:t>(утв. </w:t>
      </w:r>
      <w:hyperlink r:id="rId6" w:history="1">
        <w:r w:rsidRPr="00F9554B">
          <w:rPr>
            <w:rFonts w:ascii="Times New Roman" w:eastAsia="Times New Roman" w:hAnsi="Times New Roman" w:cs="Times New Roman"/>
            <w:b/>
            <w:bCs/>
            <w:color w:val="3272C0"/>
            <w:sz w:val="30"/>
            <w:szCs w:val="30"/>
            <w:u w:val="single"/>
            <w:lang w:eastAsia="ru-RU"/>
          </w:rPr>
          <w:t>приказом</w:t>
        </w:r>
      </w:hyperlink>
      <w:r w:rsidRPr="00F9554B">
        <w:rPr>
          <w:rFonts w:ascii="Times New Roman" w:eastAsia="Times New Roman" w:hAnsi="Times New Roman" w:cs="Times New Roman"/>
          <w:b/>
          <w:bCs/>
          <w:color w:val="22272F"/>
          <w:sz w:val="30"/>
          <w:szCs w:val="30"/>
          <w:lang w:eastAsia="ru-RU"/>
        </w:rPr>
        <w:t> Министерства культуры РФ от 10 ноября 2015 г. N 2761)</w:t>
      </w:r>
    </w:p>
    <w:p w:rsidR="00F9554B" w:rsidRPr="00F9554B" w:rsidRDefault="00F9554B" w:rsidP="00F9554B">
      <w:pPr>
        <w:pBdr>
          <w:bottom w:val="dotted" w:sz="6" w:space="0" w:color="3272C0"/>
        </w:pBdr>
        <w:shd w:val="clear" w:color="auto" w:fill="FFFFFF"/>
        <w:spacing w:after="300" w:line="240" w:lineRule="auto"/>
        <w:outlineLvl w:val="3"/>
        <w:rPr>
          <w:rFonts w:ascii="Times New Roman" w:eastAsia="Times New Roman" w:hAnsi="Times New Roman" w:cs="Times New Roman"/>
          <w:b/>
          <w:bCs/>
          <w:color w:val="3272C0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b/>
          <w:bCs/>
          <w:color w:val="3272C0"/>
          <w:sz w:val="24"/>
          <w:szCs w:val="24"/>
          <w:lang w:eastAsia="ru-RU"/>
        </w:rPr>
        <w:t>С изменениями и дополнениями от:</w:t>
      </w:r>
    </w:p>
    <w:p w:rsidR="00F9554B" w:rsidRPr="00F9554B" w:rsidRDefault="00F9554B" w:rsidP="00F95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25 августа 2021 г.</w:t>
      </w:r>
    </w:p>
    <w:p w:rsidR="00F9554B" w:rsidRPr="00F9554B" w:rsidRDefault="00F9554B" w:rsidP="00F95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F9554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</w:p>
    <w:p w:rsidR="00F9554B" w:rsidRPr="00F9554B" w:rsidRDefault="00F9554B" w:rsidP="00F955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1. Настоящий Порядок определяет правила обеспечения условий доступности для инвалидов библиотек, включая возможность обеспечения доступа инвалидов различных категорий и маломобильных граждан к библиотечным зданиям и услугам в сфере библиотечной деятельности, а также оказания инвалидам при этом необходимой помощи в преодолении барьеров, мешающих получению услуг и использованию объектов наравне с другими лицами с учетом их особых потребностей.</w:t>
      </w:r>
    </w:p>
    <w:p w:rsidR="00F9554B" w:rsidRPr="00F9554B" w:rsidRDefault="00F9554B" w:rsidP="00F955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2. Для обеспечения условий доступности для инвалидов библиотек и библиотечного обслуживания (далее - обеспечение доступности библиотек и услуг) при необходимости осуществляется взаимодействие библиотек с собственниками объектов. Организация указанного взаимодействия осуществляется Министерством культуры Российской Федерации, а также уполномоченными исполнительными органами государственной власти субъектов Российской Федерации и органами местного самоуправления в соответствии с возложенными на них полномочиями.</w:t>
      </w:r>
    </w:p>
    <w:p w:rsidR="00F9554B" w:rsidRPr="00F9554B" w:rsidRDefault="00F9554B" w:rsidP="00F955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3. Организациями, предоставляющими услуги в сфере библиотечной деятельности, обеспечивается создание инвалидам, включая инвалидов, использующих кресла-коляски и собак-проводников, следующих условий доступности библиотек в соответствии с требованиями, установленными законодательными и иными нормативными правовыми актами:</w:t>
      </w:r>
    </w:p>
    <w:p w:rsidR="00F9554B" w:rsidRPr="00F9554B" w:rsidRDefault="00F9554B" w:rsidP="00F955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- возможность беспрепятственного входа в библиотеки и выхода из них;</w:t>
      </w:r>
    </w:p>
    <w:p w:rsidR="00F9554B" w:rsidRPr="00F9554B" w:rsidRDefault="00F9554B" w:rsidP="00F955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- содействие инвалиду при входе в здание и выходе из него, информирование его о доступных маршрутах общественного транспорта;</w:t>
      </w:r>
    </w:p>
    <w:p w:rsidR="00F9554B" w:rsidRPr="00F9554B" w:rsidRDefault="00F9554B" w:rsidP="00F955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- возможность посадки в транспортное средство и высадки из него перед входом в библиотеку, в том числе с использованием кресла-коляски, и при необходимости с помощью персонала библиотеки;</w:t>
      </w:r>
    </w:p>
    <w:p w:rsidR="00F9554B" w:rsidRPr="00F9554B" w:rsidRDefault="00F9554B" w:rsidP="00F955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 xml:space="preserve">- возможность самостоятельного передвижения по библиотеке в целях доступа к месту предоставления услуги, в том числе с использованием помощи персонала, предоставляющего услуги, </w:t>
      </w:r>
      <w:proofErr w:type="spellStart"/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ассистивных</w:t>
      </w:r>
      <w:proofErr w:type="spellEnd"/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 xml:space="preserve"> и вспомогательных технологий, а также кресла-коляски;</w:t>
      </w:r>
    </w:p>
    <w:p w:rsidR="00F9554B" w:rsidRPr="00F9554B" w:rsidRDefault="00F9554B" w:rsidP="00F955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lastRenderedPageBreak/>
        <w:t>- сопровождение инвалидов, имеющих стойкие нарушения функции зрения и самостоятельного передвижения, оказание им помощи на территории библиотеки;</w:t>
      </w:r>
    </w:p>
    <w:p w:rsidR="00F9554B" w:rsidRPr="00F9554B" w:rsidRDefault="00F9554B" w:rsidP="00F955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- проведение инструктажа сотрудников, осуществляющих непосредственное взаимодействие с получателями услуги, по вопросам ознакомления инвалидов с размещением кабинетов, а также оказания им помощи в уяснении последовательности действий и маршрута передвижения при получении услуги;</w:t>
      </w:r>
    </w:p>
    <w:p w:rsidR="00F9554B" w:rsidRPr="00F9554B" w:rsidRDefault="00F9554B" w:rsidP="00F955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 xml:space="preserve">- надлежащее размещение оборудования и носителей информации о порядке предоставления услуги, ее оформление в доступной для инвалидов форме с учетом ограничений их жизнедеятельности, в том числе дублирование необходимой для получения услуги текстовой информации на электронных носителях, зрительной информации звуковой информацией, а также надписей, знаков и иной текстовой и графической информации знаками, выполненными рельефно-точечным шрифтом Брайля и на контрастном фоне, допуск </w:t>
      </w:r>
      <w:proofErr w:type="spellStart"/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сурдопереводчика</w:t>
      </w:r>
      <w:proofErr w:type="spellEnd"/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 xml:space="preserve"> и </w:t>
      </w:r>
      <w:proofErr w:type="spellStart"/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тифлопереводчика</w:t>
      </w:r>
      <w:proofErr w:type="spellEnd"/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;</w:t>
      </w:r>
    </w:p>
    <w:p w:rsidR="00F9554B" w:rsidRPr="00F9554B" w:rsidRDefault="00F9554B" w:rsidP="00F95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- обеспечение допуска на объект, в котором предоставляются услуги, или к месту предоставления услуги собаки-проводника при наличии документа, подтверждающего ее специальное обучение, выданного по </w:t>
      </w:r>
      <w:hyperlink r:id="rId7" w:anchor="block_1000" w:history="1">
        <w:r w:rsidRPr="00F9554B">
          <w:rPr>
            <w:rFonts w:ascii="Times New Roman" w:eastAsia="Times New Roman" w:hAnsi="Times New Roman" w:cs="Times New Roman"/>
            <w:color w:val="3272C0"/>
            <w:sz w:val="24"/>
            <w:szCs w:val="24"/>
            <w:u w:val="single"/>
            <w:lang w:eastAsia="ru-RU"/>
          </w:rPr>
          <w:t>форме</w:t>
        </w:r>
      </w:hyperlink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, утвержденной </w:t>
      </w:r>
      <w:hyperlink r:id="rId8" w:history="1">
        <w:r w:rsidRPr="00F9554B">
          <w:rPr>
            <w:rFonts w:ascii="Times New Roman" w:eastAsia="Times New Roman" w:hAnsi="Times New Roman" w:cs="Times New Roman"/>
            <w:color w:val="3272C0"/>
            <w:sz w:val="24"/>
            <w:szCs w:val="24"/>
            <w:u w:val="single"/>
            <w:lang w:eastAsia="ru-RU"/>
          </w:rPr>
          <w:t>приказом</w:t>
        </w:r>
      </w:hyperlink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 Министерства труда и социальной защиты Российской Федерации от 22.06.2015 N 386н "Об утверждении формы документа, подтверждающего специальное обучение собаки-проводника, и порядка его выдачи" (зарегистрирован Минюстом России 21 июля 2015 г. N 38115);</w:t>
      </w:r>
    </w:p>
    <w:p w:rsidR="00F9554B" w:rsidRPr="00F9554B" w:rsidRDefault="00F9554B" w:rsidP="00F955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- оказание сотрудниками, предоставляющими услуги, иной необходимой инвалидам помощи в преодолении барьеров, мешающих получению услуг и использованию библиотек наравне с другими лицами;</w:t>
      </w:r>
    </w:p>
    <w:p w:rsidR="00F9554B" w:rsidRPr="00F9554B" w:rsidRDefault="00F9554B" w:rsidP="00F955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- оснащение при строительстве и реконструкции зданий, в которых размещаются библиотеки, грузовым лифтом, используемым для перевозки инвалидов;</w:t>
      </w:r>
    </w:p>
    <w:p w:rsidR="00F9554B" w:rsidRPr="00F9554B" w:rsidRDefault="00F9554B" w:rsidP="00F955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- оборудование в районе входа в здание зоны для отдыха инвалидов на колясках;</w:t>
      </w:r>
    </w:p>
    <w:p w:rsidR="00F9554B" w:rsidRPr="00F9554B" w:rsidRDefault="00F9554B" w:rsidP="00F955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- обеспечение доступа инвалидов к иным помещениям: вестибюль, гардероб, санузлы, коридоры, буфет, читальные, выставочные (экспозиционные) залы и помещения, лифтовые холлы;</w:t>
      </w:r>
    </w:p>
    <w:p w:rsidR="00F9554B" w:rsidRPr="00F9554B" w:rsidRDefault="00F9554B" w:rsidP="00F955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- доступность звуковой информации для посетителей, использующих слуховые аппараты, путем оборудования залов обслуживания посетителей библиотек индукционной системой.</w:t>
      </w:r>
    </w:p>
    <w:p w:rsidR="00F9554B" w:rsidRPr="00F9554B" w:rsidRDefault="00F9554B" w:rsidP="00F955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4. В целях предоставления услуг, доступных для инвалидов в соответствии с требованиями, установленными законодательными и иными нормативными правовыми актами, организациями, предоставляющими услуги в сфере библиотечной деятельности, обеспечиваются:</w:t>
      </w:r>
    </w:p>
    <w:p w:rsidR="00F9554B" w:rsidRPr="00F9554B" w:rsidRDefault="00F9554B" w:rsidP="00F955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- оказание инвалидам необходимой помощи в доступной для них форме в уяснении порядка предоставления и получения услуги, в оформлении установленных регламентом (порядком) ее предоставления документов, в совершении ими других необходимых для получения услуги действий;</w:t>
      </w:r>
    </w:p>
    <w:p w:rsidR="00F9554B" w:rsidRPr="00F9554B" w:rsidRDefault="00F9554B" w:rsidP="00F955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 xml:space="preserve">- предоставление инвалидам по слуху, при необходимости, услуги с использованием русского жестового языка, включая обеспечение допуска </w:t>
      </w:r>
      <w:proofErr w:type="spellStart"/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сурдопереводчика</w:t>
      </w:r>
      <w:proofErr w:type="spellEnd"/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 xml:space="preserve">, </w:t>
      </w:r>
      <w:proofErr w:type="spellStart"/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тифлосурдопереводчика</w:t>
      </w:r>
      <w:proofErr w:type="spellEnd"/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;</w:t>
      </w:r>
    </w:p>
    <w:p w:rsidR="00F9554B" w:rsidRPr="00F9554B" w:rsidRDefault="00F9554B" w:rsidP="00F955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lastRenderedPageBreak/>
        <w:t xml:space="preserve">- наличие копий документов, объявлений, инструкций о порядке предоставления услуги (в том числе на информационном стенде), выполненных рельефно-точечным шрифтом Брайля и на контрастном фоне, а также </w:t>
      </w:r>
      <w:proofErr w:type="spellStart"/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аудиоконтура</w:t>
      </w:r>
      <w:proofErr w:type="spellEnd"/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 xml:space="preserve"> в регистратуре;</w:t>
      </w:r>
    </w:p>
    <w:p w:rsidR="00F9554B" w:rsidRPr="00F9554B" w:rsidRDefault="00F9554B" w:rsidP="00F955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- размещение помещений, в которых предоставляются услуги, преимущественно на нижних этажах зданий;</w:t>
      </w:r>
    </w:p>
    <w:p w:rsidR="00F9554B" w:rsidRPr="00F9554B" w:rsidRDefault="00F9554B" w:rsidP="00F955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- организация помещений, в которых предоставляется государственная услуга, в виде отдельных кабинетов;</w:t>
      </w:r>
    </w:p>
    <w:p w:rsidR="00F9554B" w:rsidRPr="00F9554B" w:rsidRDefault="00F9554B" w:rsidP="00F955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- предоставление инвалидам для получения государственной услуги в электронном виде возможности направить заявление через Единый портал государственных и муниципальных услуг (функций) http://www.gosuslugi.ru/ путем заполнения специальной интерактивной формы с обеспечением идентификации получателя, конфиденциальности и мониторинга хода предоставления услуги;</w:t>
      </w:r>
    </w:p>
    <w:p w:rsidR="00F9554B" w:rsidRPr="00F9554B" w:rsidRDefault="00F9554B" w:rsidP="00F955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- обеспечение других условий доступности, предусмотренных административными регламентами по представлению государственных услуг.</w:t>
      </w:r>
    </w:p>
    <w:p w:rsidR="00F9554B" w:rsidRPr="00F9554B" w:rsidRDefault="00F9554B" w:rsidP="00F955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5. Оценка соответствия уровня обеспечения доступности для инвалидов объектов и услуг осуществляется с использованием следующих показателей доступности для инвалидов библиотек (далее - показатели):</w:t>
      </w:r>
    </w:p>
    <w:p w:rsidR="00F9554B" w:rsidRPr="00F9554B" w:rsidRDefault="00F9554B" w:rsidP="00F955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- удельный вес введенных с 1 июля 2016 г. в эксплуатацию объектов библиотек, в которых предоставляются услуги населению, полностью соответствующих требованиям доступности для инвалидов объектов и услуг (от общего количества вновь вводимых объектов);</w:t>
      </w:r>
    </w:p>
    <w:p w:rsidR="00F9554B" w:rsidRPr="00F9554B" w:rsidRDefault="00F9554B" w:rsidP="00F95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- удельный вес существующих объектов библиотек, которые в результате проведения после 1 июля 2016 года их капитального ремонта, реконструкции, модернизации полностью соответствуют требованиям доступности для инвалидов объектов и услуг (от общего количества объектов</w:t>
      </w:r>
      <w:hyperlink r:id="rId9" w:anchor="block_111" w:history="1">
        <w:r w:rsidRPr="00F9554B">
          <w:rPr>
            <w:rFonts w:ascii="Times New Roman" w:eastAsia="Times New Roman" w:hAnsi="Times New Roman" w:cs="Times New Roman"/>
            <w:color w:val="3272C0"/>
            <w:sz w:val="24"/>
            <w:szCs w:val="24"/>
            <w:u w:val="single"/>
            <w:lang w:eastAsia="ru-RU"/>
          </w:rPr>
          <w:t>*(1)</w:t>
        </w:r>
      </w:hyperlink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, прошедших капитальный ремонт, реконструкцию, модернизацию);</w:t>
      </w:r>
    </w:p>
    <w:p w:rsidR="00F9554B" w:rsidRPr="00F9554B" w:rsidRDefault="00F9554B" w:rsidP="00F955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- удельный вес существующих объектов библиотек (от общего количества объектов, на которых в настоящее время невозможно полностью обеспечить доступность с учетом потребностей инвалидов), на которых до проведения капитального ремонта или реконструкции обеспечиваются:</w:t>
      </w:r>
    </w:p>
    <w:p w:rsidR="00F9554B" w:rsidRPr="00F9554B" w:rsidRDefault="00F9554B" w:rsidP="00F955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доступ инвалидов к месту предоставления услуги;</w:t>
      </w:r>
    </w:p>
    <w:p w:rsidR="00F9554B" w:rsidRPr="00F9554B" w:rsidRDefault="00F9554B" w:rsidP="00F955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предоставление инвалидам необходимых услуг в дистанционном режиме;</w:t>
      </w:r>
    </w:p>
    <w:p w:rsidR="00F9554B" w:rsidRPr="00F9554B" w:rsidRDefault="00F9554B" w:rsidP="00F955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предоставление, когда это возможно, необходимых услуг по месту пребывания инвалида;</w:t>
      </w:r>
    </w:p>
    <w:p w:rsidR="00F9554B" w:rsidRPr="00F9554B" w:rsidRDefault="00F9554B" w:rsidP="00F95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- удельный вес объектов</w:t>
      </w:r>
      <w:hyperlink r:id="rId10" w:anchor="block_222" w:history="1">
        <w:r w:rsidRPr="00F9554B">
          <w:rPr>
            <w:rFonts w:ascii="Times New Roman" w:eastAsia="Times New Roman" w:hAnsi="Times New Roman" w:cs="Times New Roman"/>
            <w:color w:val="3272C0"/>
            <w:sz w:val="24"/>
            <w:szCs w:val="24"/>
            <w:u w:val="single"/>
            <w:lang w:eastAsia="ru-RU"/>
          </w:rPr>
          <w:t>*(2)</w:t>
        </w:r>
      </w:hyperlink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 библиотек, на которых обеспечиваются условия индивидуальной мобильности инвалидов и возможность для самостоятельного их передвижения по зданию (и при необходимости - по территории объекта) в том числе имеются:</w:t>
      </w:r>
    </w:p>
    <w:p w:rsidR="00F9554B" w:rsidRPr="00F9554B" w:rsidRDefault="00F9554B" w:rsidP="00F955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1.1. выделенные стоянки автотранспортных средств для инвалидов;</w:t>
      </w:r>
    </w:p>
    <w:p w:rsidR="00F9554B" w:rsidRPr="00F9554B" w:rsidRDefault="00F9554B" w:rsidP="00F955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1.2. сменные кресла-коляски;</w:t>
      </w:r>
    </w:p>
    <w:p w:rsidR="00F9554B" w:rsidRPr="00F9554B" w:rsidRDefault="00F9554B" w:rsidP="00F955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lastRenderedPageBreak/>
        <w:t>1.3. адаптированные лифты;</w:t>
      </w:r>
    </w:p>
    <w:p w:rsidR="00F9554B" w:rsidRPr="00F9554B" w:rsidRDefault="00F9554B" w:rsidP="00F955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1.4. поручни;</w:t>
      </w:r>
    </w:p>
    <w:p w:rsidR="00F9554B" w:rsidRPr="00F9554B" w:rsidRDefault="00F9554B" w:rsidP="00F955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1.5. пандусы;</w:t>
      </w:r>
    </w:p>
    <w:p w:rsidR="00F9554B" w:rsidRPr="00F9554B" w:rsidRDefault="00F9554B" w:rsidP="00F955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1.6. подъемные платформы (аппарели);</w:t>
      </w:r>
    </w:p>
    <w:p w:rsidR="00F9554B" w:rsidRPr="00F9554B" w:rsidRDefault="00F9554B" w:rsidP="00F955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1.7. раздвижные двери;</w:t>
      </w:r>
    </w:p>
    <w:p w:rsidR="00F9554B" w:rsidRPr="00F9554B" w:rsidRDefault="00F9554B" w:rsidP="00F955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1.8. доступные входные группы;</w:t>
      </w:r>
    </w:p>
    <w:p w:rsidR="00F9554B" w:rsidRPr="00F9554B" w:rsidRDefault="00F9554B" w:rsidP="00F955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1.9. доступные санитарно-гигиенические помещения.</w:t>
      </w:r>
    </w:p>
    <w:p w:rsidR="00F9554B" w:rsidRPr="00F9554B" w:rsidRDefault="00F9554B" w:rsidP="00F955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1.10. достаточная ширина дверных проемов в стенах, лестничных маршей, площадок.</w:t>
      </w:r>
    </w:p>
    <w:p w:rsidR="00F9554B" w:rsidRPr="00F9554B" w:rsidRDefault="00F9554B" w:rsidP="00F95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- удельный вес объектов библиотек, на которых обеспечено сопровождение инвалидов, имеющих стойкие расстройства функции зрения и самостоятельного передвижения, и оказание им помощи</w:t>
      </w:r>
      <w:hyperlink r:id="rId11" w:anchor="block_222" w:history="1">
        <w:r w:rsidRPr="00F9554B">
          <w:rPr>
            <w:rFonts w:ascii="Times New Roman" w:eastAsia="Times New Roman" w:hAnsi="Times New Roman" w:cs="Times New Roman"/>
            <w:color w:val="3272C0"/>
            <w:sz w:val="24"/>
            <w:szCs w:val="24"/>
            <w:u w:val="single"/>
            <w:lang w:eastAsia="ru-RU"/>
          </w:rPr>
          <w:t>*(2)</w:t>
        </w:r>
      </w:hyperlink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;</w:t>
      </w:r>
    </w:p>
    <w:p w:rsidR="00F9554B" w:rsidRPr="00F9554B" w:rsidRDefault="00F9554B" w:rsidP="00F95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- удельный вес библиотек с надлежащим размещением оборудования и носителей информации, необходимых для обеспечения беспрепятственного доступа инвалидов к объектам (местам предоставления услуг) с учетом ограничений в их жизнедеятельности</w:t>
      </w:r>
      <w:hyperlink r:id="rId12" w:anchor="block_222" w:history="1">
        <w:r w:rsidRPr="00F9554B">
          <w:rPr>
            <w:rFonts w:ascii="Times New Roman" w:eastAsia="Times New Roman" w:hAnsi="Times New Roman" w:cs="Times New Roman"/>
            <w:color w:val="3272C0"/>
            <w:sz w:val="24"/>
            <w:szCs w:val="24"/>
            <w:u w:val="single"/>
            <w:lang w:eastAsia="ru-RU"/>
          </w:rPr>
          <w:t>*(2)</w:t>
        </w:r>
      </w:hyperlink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;</w:t>
      </w:r>
    </w:p>
    <w:p w:rsidR="00F9554B" w:rsidRPr="00F9554B" w:rsidRDefault="00F9554B" w:rsidP="00F955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- удельный вес объектов библиотек, на которых обеспечено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 и на контрастном фоне;</w:t>
      </w:r>
    </w:p>
    <w:p w:rsidR="00F9554B" w:rsidRPr="00F9554B" w:rsidRDefault="00F9554B" w:rsidP="00F95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 xml:space="preserve">- удельный вес услуг библиотек, предоставляемых с использованием русского жестового языка, допуском </w:t>
      </w:r>
      <w:proofErr w:type="spellStart"/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сурдопереводчика</w:t>
      </w:r>
      <w:proofErr w:type="spellEnd"/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 xml:space="preserve"> и </w:t>
      </w:r>
      <w:proofErr w:type="spellStart"/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тифлосурдопереводчика</w:t>
      </w:r>
      <w:proofErr w:type="spellEnd"/>
      <w:hyperlink r:id="rId13" w:anchor="block_333" w:history="1">
        <w:r w:rsidRPr="00F9554B">
          <w:rPr>
            <w:rFonts w:ascii="Times New Roman" w:eastAsia="Times New Roman" w:hAnsi="Times New Roman" w:cs="Times New Roman"/>
            <w:color w:val="3272C0"/>
            <w:sz w:val="24"/>
            <w:szCs w:val="24"/>
            <w:u w:val="single"/>
            <w:lang w:eastAsia="ru-RU"/>
          </w:rPr>
          <w:t>*(3)</w:t>
        </w:r>
      </w:hyperlink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;</w:t>
      </w:r>
    </w:p>
    <w:p w:rsidR="00F9554B" w:rsidRPr="00F9554B" w:rsidRDefault="00F9554B" w:rsidP="00F955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- удельный вес услуг библиотек, доступных для инвалидов в общем количестве услуг;</w:t>
      </w:r>
    </w:p>
    <w:p w:rsidR="00F9554B" w:rsidRPr="00F9554B" w:rsidRDefault="00F9554B" w:rsidP="00F955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- доля сотрудников библиотек, предоставляющих услуги и прошедших инструктирование или обучение для работы с инвалидами по вопросам, связанным с обеспечением доступности для них объектов и услуг в соответствии с законодательством Российской Федерации (от общего количества сотрудников, ответственных за предоставление услуг);</w:t>
      </w:r>
    </w:p>
    <w:p w:rsidR="00F9554B" w:rsidRPr="00F9554B" w:rsidRDefault="00F9554B" w:rsidP="00F955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- удельный вес объектов (зданий, помещений) библиотек, имеющих утвержденные паспорта доступности для инвалидов объектов и предоставляемых на них услуг (от общего количества таких объектов);</w:t>
      </w:r>
    </w:p>
    <w:p w:rsidR="00F9554B" w:rsidRPr="00F9554B" w:rsidRDefault="00F9554B" w:rsidP="00F95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- доля библиотек, в которых инвалидам по зрению предоставляется периодическая, научная, учебно-методическая, справочно-информационная и художественная литература, в том числе выпущенная рельефно-точечным шрифтом Брайля и другими специальными способами для слепых и слабовидящих, от общего количества библиотек</w:t>
      </w:r>
      <w:hyperlink r:id="rId14" w:anchor="block_444" w:history="1">
        <w:r w:rsidRPr="00F9554B">
          <w:rPr>
            <w:rFonts w:ascii="Times New Roman" w:eastAsia="Times New Roman" w:hAnsi="Times New Roman" w:cs="Times New Roman"/>
            <w:color w:val="3272C0"/>
            <w:sz w:val="24"/>
            <w:szCs w:val="24"/>
            <w:u w:val="single"/>
            <w:lang w:eastAsia="ru-RU"/>
          </w:rPr>
          <w:t>*(4)</w:t>
        </w:r>
      </w:hyperlink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.</w:t>
      </w:r>
    </w:p>
    <w:p w:rsidR="00F9554B" w:rsidRPr="00F9554B" w:rsidRDefault="00F9554B" w:rsidP="00F95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 xml:space="preserve">6. Организации, предоставляющие услуги в сфере библиотечной деятельности, при подготовке технических заданий и при заключении договоров осуществляют меры по обеспечению проектирования, строительства и приемки с 1 июля 2016 г. вновь вводимых в эксплуатацию, а также прошедших капитальный ремонт, реконструкцию, модернизацию зданий (помещений), в которых осуществляется предоставление указанных услуг, а также по обеспечению закупки приобретаемых с этой даты транспортных средств для </w:t>
      </w: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lastRenderedPageBreak/>
        <w:t>обслуживания получателей указанных услуг, с соблюдением условий их доступности для инвалидов, установленных </w:t>
      </w:r>
      <w:hyperlink r:id="rId15" w:anchor="block_15" w:history="1">
        <w:r w:rsidRPr="00F9554B">
          <w:rPr>
            <w:rFonts w:ascii="Times New Roman" w:eastAsia="Times New Roman" w:hAnsi="Times New Roman" w:cs="Times New Roman"/>
            <w:color w:val="3272C0"/>
            <w:sz w:val="24"/>
            <w:szCs w:val="24"/>
            <w:u w:val="single"/>
            <w:lang w:eastAsia="ru-RU"/>
          </w:rPr>
          <w:t>статьей 15</w:t>
        </w:r>
      </w:hyperlink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 Федерального закона от 24 ноября 1995 г. N 181-ФЗ "О социальной защите инвалидов в Российской Федерации", </w:t>
      </w:r>
      <w:hyperlink r:id="rId16" w:anchor="block_48" w:history="1">
        <w:r w:rsidRPr="00F9554B">
          <w:rPr>
            <w:rFonts w:ascii="Times New Roman" w:eastAsia="Times New Roman" w:hAnsi="Times New Roman" w:cs="Times New Roman"/>
            <w:color w:val="3272C0"/>
            <w:sz w:val="24"/>
            <w:szCs w:val="24"/>
            <w:u w:val="single"/>
            <w:lang w:eastAsia="ru-RU"/>
          </w:rPr>
          <w:t>постановлением</w:t>
        </w:r>
      </w:hyperlink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 Правительства Российской Федерации от 26 декабря 2014 г. N 1521 "Об утверждении перечня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федерального закона "Технический регламент о безопасности зданий и сооружений".</w:t>
      </w:r>
    </w:p>
    <w:p w:rsidR="00F9554B" w:rsidRPr="00F9554B" w:rsidRDefault="00F9554B" w:rsidP="00F955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7. Организации, предоставляющие услуги в сфере библиотечной деятельности, в арендуемых для предоставления услуг существующих объектах (помещениях), которые невозможно полностью приспособить с учетом потребностей инвалидов, принимают меры по заключению дополнительных соглашений с арендодателем либо по включению в проекты договоров аренды положений о выполнении собственником объекта требований по обеспечению условий доступности для инвалидов данного объекта и услуг, оказываемых на нем.</w:t>
      </w:r>
    </w:p>
    <w:p w:rsidR="00F9554B" w:rsidRPr="00F9554B" w:rsidRDefault="00F9554B" w:rsidP="00F955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8. В целях определения мер по поэтапному повышению уровня доступности для инвалидов объектов и предоставляемых на них услуг проводится обследование данных объектов и услуг, по результатам которого составляется паспорт доступности для инвалидов объекта и предоставляемых на нем услуг (далее - обследование и паспортизация, Паспорт доступности).</w:t>
      </w:r>
    </w:p>
    <w:p w:rsidR="00F9554B" w:rsidRPr="00F9554B" w:rsidRDefault="00F9554B" w:rsidP="00F955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9. Паспорт доступности объекта и предоставляемых на нем услуг должен содержать следующие разделы:</w:t>
      </w:r>
    </w:p>
    <w:p w:rsidR="00F9554B" w:rsidRPr="00F9554B" w:rsidRDefault="00F9554B" w:rsidP="00F955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- краткая характеристика объекта и предоставляемых на нем услуг;</w:t>
      </w:r>
    </w:p>
    <w:p w:rsidR="00F9554B" w:rsidRPr="00F9554B" w:rsidRDefault="00F9554B" w:rsidP="00F955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- оценка соответствия уровня доступности для инвалидов объекта и имеющихся недостатков в обеспечении условий его доступности для инвалидов, с использованием показателей, предусмотренных пунктом 5 настоящего Порядка;</w:t>
      </w:r>
    </w:p>
    <w:p w:rsidR="00F9554B" w:rsidRPr="00F9554B" w:rsidRDefault="00F9554B" w:rsidP="00F95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- оценка соответствия уровня доступности для инвалидов предоставляемых услуг и имеющихся недостатков в обеспечении условий их доступности для инвалидов с использованием показателей, предусмотренных </w:t>
      </w:r>
      <w:hyperlink r:id="rId17" w:anchor="block_1005" w:history="1">
        <w:r w:rsidRPr="00F9554B">
          <w:rPr>
            <w:rFonts w:ascii="Times New Roman" w:eastAsia="Times New Roman" w:hAnsi="Times New Roman" w:cs="Times New Roman"/>
            <w:color w:val="3272C0"/>
            <w:sz w:val="24"/>
            <w:szCs w:val="24"/>
            <w:u w:val="single"/>
            <w:lang w:eastAsia="ru-RU"/>
          </w:rPr>
          <w:t>пунктом 5</w:t>
        </w:r>
      </w:hyperlink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 настоящего Порядка;</w:t>
      </w:r>
    </w:p>
    <w:p w:rsidR="00F9554B" w:rsidRPr="00F9554B" w:rsidRDefault="00F9554B" w:rsidP="00F955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- предлагаемые управленческие решения по срокам и объемам работ, необходимым для приведения объекта и порядка предоставления на нем услуг в соответствие с требованиями законодательства Российской Федерации.</w:t>
      </w:r>
    </w:p>
    <w:p w:rsidR="00F9554B" w:rsidRPr="00F9554B" w:rsidRDefault="00F9554B" w:rsidP="00F955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10. Для проведения обследования и паспортизации руководителем организации, предоставляющим услуги населению, утверждается состав комиссии по проведению обследования и паспортизации объекта и предоставляемых на нем услуг (далее - Комиссия), сроки и план-график ее проведения, а также организуется работа Комиссии.</w:t>
      </w:r>
    </w:p>
    <w:p w:rsidR="00F9554B" w:rsidRPr="00F9554B" w:rsidRDefault="00F9554B" w:rsidP="00F9554B">
      <w:pPr>
        <w:shd w:val="clear" w:color="auto" w:fill="F0E9D3"/>
        <w:spacing w:after="0" w:line="264" w:lineRule="atLeast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Пункт 11 изменен с 17 октября 2021 г. - </w:t>
      </w:r>
      <w:hyperlink r:id="rId18" w:anchor="block_11" w:history="1">
        <w:r w:rsidRPr="00F9554B">
          <w:rPr>
            <w:rFonts w:ascii="Times New Roman" w:eastAsia="Times New Roman" w:hAnsi="Times New Roman" w:cs="Times New Roman"/>
            <w:color w:val="3272C0"/>
            <w:sz w:val="24"/>
            <w:szCs w:val="24"/>
            <w:u w:val="single"/>
            <w:lang w:eastAsia="ru-RU"/>
          </w:rPr>
          <w:t>Приказ</w:t>
        </w:r>
      </w:hyperlink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 Минкультуры России от 25 августа 2021 г. N 1400</w:t>
      </w:r>
    </w:p>
    <w:p w:rsidR="00F9554B" w:rsidRPr="00F9554B" w:rsidRDefault="00F9554B" w:rsidP="00F9554B">
      <w:pPr>
        <w:shd w:val="clear" w:color="auto" w:fill="F0E9D3"/>
        <w:spacing w:line="264" w:lineRule="atLeast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hyperlink r:id="rId19" w:anchor="block_1011" w:history="1">
        <w:r w:rsidRPr="00F9554B">
          <w:rPr>
            <w:rFonts w:ascii="Times New Roman" w:eastAsia="Times New Roman" w:hAnsi="Times New Roman" w:cs="Times New Roman"/>
            <w:color w:val="3272C0"/>
            <w:sz w:val="24"/>
            <w:szCs w:val="24"/>
            <w:u w:val="single"/>
            <w:lang w:eastAsia="ru-RU"/>
          </w:rPr>
          <w:t>См. предыдущую редакцию</w:t>
        </w:r>
      </w:hyperlink>
    </w:p>
    <w:p w:rsidR="00F9554B" w:rsidRPr="00F9554B" w:rsidRDefault="00F9554B" w:rsidP="00F955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11. В состав Комиссии включаются (по согласованию) представители общественных объединений инвалидов, осуществляющих свою деятельность на территории поселения, муниципального района, муниципального округа, городского округа, где расположен объект, на котором планируется проведение обследования и паспортизации.</w:t>
      </w:r>
    </w:p>
    <w:p w:rsidR="00F9554B" w:rsidRPr="00F9554B" w:rsidRDefault="00F9554B" w:rsidP="00F95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lastRenderedPageBreak/>
        <w:t>12. По результатам обследования объекта и предоставляемых на нем услуг Комиссией разрабатываются предложения по принятию управленческих решений (в соответствии с </w:t>
      </w:r>
      <w:hyperlink r:id="rId20" w:history="1">
        <w:r w:rsidRPr="00F9554B">
          <w:rPr>
            <w:rFonts w:ascii="Times New Roman" w:eastAsia="Times New Roman" w:hAnsi="Times New Roman" w:cs="Times New Roman"/>
            <w:color w:val="3272C0"/>
            <w:sz w:val="24"/>
            <w:szCs w:val="24"/>
            <w:u w:val="single"/>
            <w:lang w:eastAsia="ru-RU"/>
          </w:rPr>
          <w:t>Федеральным законом</w:t>
        </w:r>
      </w:hyperlink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 от 01.12.2014 N 419-ФЗ "О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инвалидов"</w:t>
      </w:r>
      <w:hyperlink r:id="rId21" w:anchor="block_555" w:history="1">
        <w:r w:rsidRPr="00F9554B">
          <w:rPr>
            <w:rFonts w:ascii="Times New Roman" w:eastAsia="Times New Roman" w:hAnsi="Times New Roman" w:cs="Times New Roman"/>
            <w:color w:val="3272C0"/>
            <w:sz w:val="24"/>
            <w:szCs w:val="24"/>
            <w:u w:val="single"/>
            <w:lang w:eastAsia="ru-RU"/>
          </w:rPr>
          <w:t>*(5)</w:t>
        </w:r>
      </w:hyperlink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), которые включаются в паспорт доступности объекта и предоставляемых на нем услуг, в том числе:</w:t>
      </w:r>
    </w:p>
    <w:p w:rsidR="00F9554B" w:rsidRPr="00F9554B" w:rsidRDefault="00F9554B" w:rsidP="00F95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- по созданию (с учетом потребностей инвалидов) условий доступности существующего объекта и порядка предоставления на нем услуг в соответствии с </w:t>
      </w:r>
      <w:hyperlink r:id="rId22" w:anchor="block_1504" w:history="1">
        <w:r w:rsidRPr="00F9554B">
          <w:rPr>
            <w:rFonts w:ascii="Times New Roman" w:eastAsia="Times New Roman" w:hAnsi="Times New Roman" w:cs="Times New Roman"/>
            <w:color w:val="3272C0"/>
            <w:sz w:val="24"/>
            <w:szCs w:val="24"/>
            <w:u w:val="single"/>
            <w:lang w:eastAsia="ru-RU"/>
          </w:rPr>
          <w:t>частью 4 статьи 15</w:t>
        </w:r>
      </w:hyperlink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 Федерального закона от 24 ноября 1995 года N 181-ФЗ "О социальной защите инвалидов в Российской Федерации" (в случае невозможности полностью приспособить объект с учетом потребностей инвалидов до его реконструкции или капитального ремонта);</w:t>
      </w:r>
    </w:p>
    <w:p w:rsidR="00F9554B" w:rsidRPr="00F9554B" w:rsidRDefault="00F9554B" w:rsidP="00F955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- по определению мероприятий, учитываемых в планах развития объекта, в сметах его капитального и текущего ремонта, реконструкции, модернизации, в графиках переоснащения объекта и закупки нового оборудования, в целях повышения уровня его доступности и условий для предоставления на нем услуг с учетом потребностей инвалидов;</w:t>
      </w:r>
    </w:p>
    <w:p w:rsidR="00F9554B" w:rsidRPr="00F9554B" w:rsidRDefault="00F9554B" w:rsidP="00F955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- по включению необходимых мероприятий в технические задания на разработку проектно-сметной документации по проектированию, строительству, оснащению приспособлениями и оборудованием вновь вводимых в эксплуатацию объектов, на которых предоставляются услуги, положений, предусматривающих их полное соответствие требованиям доступности объектов для инвалидов с 1 июля 2016 года.</w:t>
      </w:r>
    </w:p>
    <w:p w:rsidR="00F9554B" w:rsidRPr="00F9554B" w:rsidRDefault="00F9554B" w:rsidP="00F955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13. Паспорт доступности объекта и предоставляемых на нем услуг, разработанный Комиссией, утверждается руководителем органа и организации, предоставляющих услуги в сфере библиотечной деятельности, и представляется вместе с отчетом о проведении обследования и паспортизации:</w:t>
      </w:r>
    </w:p>
    <w:p w:rsidR="00F9554B" w:rsidRPr="00F9554B" w:rsidRDefault="00F9554B" w:rsidP="00F955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- муниципальными организациями (учреждениями) - в органы местного самоуправления, на территории которого ими осуществляется деятельность;</w:t>
      </w:r>
    </w:p>
    <w:p w:rsidR="00F9554B" w:rsidRPr="00F9554B" w:rsidRDefault="00F9554B" w:rsidP="00F955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- организациями, предоставляющими услуги населению в установленной сфере деятельности, находящимися в ведении органов государственной власти субъектов Российской Федерации, - в исполнительные органы государственной власти субъектов Российской Федерации, соответственно;</w:t>
      </w:r>
    </w:p>
    <w:p w:rsidR="00F9554B" w:rsidRPr="00F9554B" w:rsidRDefault="00F9554B" w:rsidP="00F955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- негосударственными организациями, предоставляющими услуги, - в исполнительные органы государственной власти субъектов Российской Федерации, соответственно;</w:t>
      </w:r>
    </w:p>
    <w:p w:rsidR="00F9554B" w:rsidRPr="00F9554B" w:rsidRDefault="00F9554B" w:rsidP="00F955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- федеральными государственными учреждениями, государственными унитарными предприятиями и организациями, предоставляющими услуги в установленной сфере деятельности, - в федеральный орган исполнительной власти (в соответствии с подведомственностью).</w:t>
      </w:r>
    </w:p>
    <w:p w:rsidR="00F9554B" w:rsidRPr="00F9554B" w:rsidRDefault="00F9554B" w:rsidP="00F95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14. В случае предоставления услуги в арендуемом помещении (здании) или с использованием арендуемого транспортного средства в состав Комиссии включается представитель собственника арендуемого помещения (здания) или транспортного средства, а в предложениях по повышению уровня доступности объекта учитываются его предложения, которые вытекают из обязанности собственника обеспечивать условия доступности для инвалидов объектов и услуг в соответствии с </w:t>
      </w:r>
      <w:hyperlink r:id="rId23" w:anchor="block_1501" w:history="1">
        <w:r w:rsidRPr="00F9554B">
          <w:rPr>
            <w:rFonts w:ascii="Times New Roman" w:eastAsia="Times New Roman" w:hAnsi="Times New Roman" w:cs="Times New Roman"/>
            <w:color w:val="3272C0"/>
            <w:sz w:val="24"/>
            <w:szCs w:val="24"/>
            <w:u w:val="single"/>
            <w:lang w:eastAsia="ru-RU"/>
          </w:rPr>
          <w:t xml:space="preserve">частью 1 статьи </w:t>
        </w:r>
        <w:r w:rsidRPr="00F9554B">
          <w:rPr>
            <w:rFonts w:ascii="Times New Roman" w:eastAsia="Times New Roman" w:hAnsi="Times New Roman" w:cs="Times New Roman"/>
            <w:color w:val="3272C0"/>
            <w:sz w:val="24"/>
            <w:szCs w:val="24"/>
            <w:u w:val="single"/>
            <w:lang w:eastAsia="ru-RU"/>
          </w:rPr>
          <w:lastRenderedPageBreak/>
          <w:t>15</w:t>
        </w:r>
      </w:hyperlink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 Федерального закона от 24 ноября 1995 г. N 181-ФЗ "О социальной защите инвалидов в Российской Федерации".</w:t>
      </w:r>
    </w:p>
    <w:p w:rsidR="00F9554B" w:rsidRPr="00F9554B" w:rsidRDefault="00F9554B" w:rsidP="00F95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15. Министерство культуры Российской Федерации с учетом представленных отчетов и паспортов, с использованием показателей, предусмотренных </w:t>
      </w:r>
      <w:hyperlink r:id="rId24" w:anchor="block_1005" w:history="1">
        <w:r w:rsidRPr="00F9554B">
          <w:rPr>
            <w:rFonts w:ascii="Times New Roman" w:eastAsia="Times New Roman" w:hAnsi="Times New Roman" w:cs="Times New Roman"/>
            <w:color w:val="3272C0"/>
            <w:sz w:val="24"/>
            <w:szCs w:val="24"/>
            <w:u w:val="single"/>
            <w:lang w:eastAsia="ru-RU"/>
          </w:rPr>
          <w:t>пунктом 5</w:t>
        </w:r>
      </w:hyperlink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 настоящего Порядка, разрабатывает и утверждает планы мероприятий (дорожные карты) по повышению значений показателей доступности для инвалидов объектов и услуг в соответствии с Правилами разработки федеральными органами исполнительной власти, органами исполнительной власти субъектов Российской Федерации, органами местного самоуправления мероприятий по повышению значений показателей доступности для инвалидов объектов и услуг в установленных сферах деятельности, утвержденными постановлением Правительства Российской Федерации от 17 июня 2015 г. N 599 (Собрание законодательства Российской Федерации, 2015, N 26, ст. 3894).</w:t>
      </w:r>
    </w:p>
    <w:p w:rsidR="00F9554B" w:rsidRPr="00F9554B" w:rsidRDefault="00F9554B" w:rsidP="00F95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F9554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</w:p>
    <w:p w:rsidR="00F9554B" w:rsidRPr="00F9554B" w:rsidRDefault="00F9554B" w:rsidP="00F955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_____________________________</w:t>
      </w:r>
    </w:p>
    <w:p w:rsidR="00F9554B" w:rsidRPr="00F9554B" w:rsidRDefault="00F9554B" w:rsidP="00F95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*(1) </w:t>
      </w:r>
      <w:hyperlink r:id="rId25" w:anchor="block_1501" w:history="1">
        <w:r w:rsidRPr="00F9554B">
          <w:rPr>
            <w:rFonts w:ascii="Times New Roman" w:eastAsia="Times New Roman" w:hAnsi="Times New Roman" w:cs="Times New Roman"/>
            <w:color w:val="3272C0"/>
            <w:sz w:val="24"/>
            <w:szCs w:val="24"/>
            <w:u w:val="single"/>
            <w:lang w:eastAsia="ru-RU"/>
          </w:rPr>
          <w:t>Часть 1 статьи 15</w:t>
        </w:r>
      </w:hyperlink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 Федерального закона от 24 ноября 1995 г. N 181-ФЗ "О социальной защите инвалидов в Российской Федерации" (Собрание законодательства Российской Федерации, 1995, N 48, ст. 4563; 2001, N 33, ст. 3426; 2004, N 35, ст. 3607; 2014, N 49, ст. 6928), </w:t>
      </w:r>
      <w:hyperlink r:id="rId26" w:anchor="block_48" w:history="1">
        <w:r w:rsidRPr="00F9554B">
          <w:rPr>
            <w:rFonts w:ascii="Times New Roman" w:eastAsia="Times New Roman" w:hAnsi="Times New Roman" w:cs="Times New Roman"/>
            <w:color w:val="3272C0"/>
            <w:sz w:val="24"/>
            <w:szCs w:val="24"/>
            <w:u w:val="single"/>
            <w:lang w:eastAsia="ru-RU"/>
          </w:rPr>
          <w:t>п. 41</w:t>
        </w:r>
      </w:hyperlink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 Перечня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федерального закона "Технический регламент о безопасности зданий и сооружений", утвержденного </w:t>
      </w:r>
      <w:hyperlink r:id="rId27" w:history="1">
        <w:r w:rsidRPr="00F9554B">
          <w:rPr>
            <w:rFonts w:ascii="Times New Roman" w:eastAsia="Times New Roman" w:hAnsi="Times New Roman" w:cs="Times New Roman"/>
            <w:color w:val="3272C0"/>
            <w:sz w:val="24"/>
            <w:szCs w:val="24"/>
            <w:u w:val="single"/>
            <w:lang w:eastAsia="ru-RU"/>
          </w:rPr>
          <w:t>постановлением</w:t>
        </w:r>
      </w:hyperlink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 Правительства Российской Федерации от 26 декабря 2014 г. N 1521 (Собрание законодательства Российской Федерации, 2015, N 2, ст. 465).</w:t>
      </w:r>
    </w:p>
    <w:p w:rsidR="00F9554B" w:rsidRPr="00F9554B" w:rsidRDefault="00F9554B" w:rsidP="00F955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*(2) От общей численности объектов, на которых инвалидам предоставляются услуги.</w:t>
      </w:r>
    </w:p>
    <w:p w:rsidR="00F9554B" w:rsidRPr="00F9554B" w:rsidRDefault="00F9554B" w:rsidP="00F955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*(3) От общего количества предоставляемых услуг.</w:t>
      </w:r>
    </w:p>
    <w:p w:rsidR="00F9554B" w:rsidRPr="00F9554B" w:rsidRDefault="00F9554B" w:rsidP="00F95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*(4) Указанные требования предусмотрены </w:t>
      </w:r>
      <w:hyperlink r:id="rId28" w:anchor="block_14" w:history="1">
        <w:r w:rsidRPr="00F9554B">
          <w:rPr>
            <w:rFonts w:ascii="Times New Roman" w:eastAsia="Times New Roman" w:hAnsi="Times New Roman" w:cs="Times New Roman"/>
            <w:color w:val="3272C0"/>
            <w:sz w:val="24"/>
            <w:szCs w:val="24"/>
            <w:u w:val="single"/>
            <w:lang w:eastAsia="ru-RU"/>
          </w:rPr>
          <w:t>статьей 14</w:t>
        </w:r>
      </w:hyperlink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 Федерального закона от 24 ноября 1995 г. N 181-ФЗ "О социальной защите инвалидов в Российской Федерации".</w:t>
      </w:r>
    </w:p>
    <w:p w:rsidR="00F9554B" w:rsidRPr="00F9554B" w:rsidRDefault="00F9554B" w:rsidP="00F955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</w:pPr>
      <w:r w:rsidRPr="00F9554B">
        <w:rPr>
          <w:rFonts w:ascii="Times New Roman" w:eastAsia="Times New Roman" w:hAnsi="Times New Roman" w:cs="Times New Roman"/>
          <w:color w:val="464C55"/>
          <w:sz w:val="24"/>
          <w:szCs w:val="24"/>
          <w:lang w:eastAsia="ru-RU"/>
        </w:rPr>
        <w:t>*(5) Собрание законодательства Российской Федерации, 2014, N 49 (часть VI), ст. 6928.</w:t>
      </w:r>
    </w:p>
    <w:p w:rsidR="00F9554B" w:rsidRPr="00F9554B" w:rsidRDefault="00F9554B" w:rsidP="00F95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F9554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</w:p>
    <w:p w:rsidR="00F9554B" w:rsidRDefault="00F9554B" w:rsidP="00936DD7">
      <w:bookmarkStart w:id="1" w:name="_GoBack"/>
      <w:bookmarkEnd w:id="1"/>
    </w:p>
    <w:sectPr w:rsidR="00F955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9BC"/>
    <w:rsid w:val="005C69BC"/>
    <w:rsid w:val="00936DD7"/>
    <w:rsid w:val="00F9554B"/>
    <w:rsid w:val="00FE2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AA464"/>
  <w15:chartTrackingRefBased/>
  <w15:docId w15:val="{52A1B5CD-6F45-4A86-9D40-DCED31730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020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96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01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478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35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986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803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777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3535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5645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7278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6890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2369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2161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8613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9245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896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7274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6464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8065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2292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5467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2527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361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4631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024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2679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0764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5922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4117469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8752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514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4043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9657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se.garant.ru/71145140/" TargetMode="External"/><Relationship Id="rId13" Type="http://schemas.openxmlformats.org/officeDocument/2006/relationships/hyperlink" Target="https://base.garant.ru/71283650/3c77da016cdb835484e9590d62e64eb2/" TargetMode="External"/><Relationship Id="rId18" Type="http://schemas.openxmlformats.org/officeDocument/2006/relationships/hyperlink" Target="https://base.garant.ru/402891909/55c327698d45c4aaa93f953aab0d98d9/" TargetMode="External"/><Relationship Id="rId26" Type="http://schemas.openxmlformats.org/officeDocument/2006/relationships/hyperlink" Target="https://base.garant.ru/70835592/35f5208f56e1d0f9fec7830034b497a7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base.garant.ru/71283650/3c77da016cdb835484e9590d62e64eb2/" TargetMode="External"/><Relationship Id="rId7" Type="http://schemas.openxmlformats.org/officeDocument/2006/relationships/hyperlink" Target="https://base.garant.ru/71145140/53f89421bbdaf741eb2d1ecc4ddb4c33/" TargetMode="External"/><Relationship Id="rId12" Type="http://schemas.openxmlformats.org/officeDocument/2006/relationships/hyperlink" Target="https://base.garant.ru/71283650/3c77da016cdb835484e9590d62e64eb2/" TargetMode="External"/><Relationship Id="rId17" Type="http://schemas.openxmlformats.org/officeDocument/2006/relationships/hyperlink" Target="https://base.garant.ru/71283650/3c77da016cdb835484e9590d62e64eb2/" TargetMode="External"/><Relationship Id="rId25" Type="http://schemas.openxmlformats.org/officeDocument/2006/relationships/hyperlink" Target="https://base.garant.ru/10164504/36bfb7176e3e8bfebe718035887e4efc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base.garant.ru/70835592/35f5208f56e1d0f9fec7830034b497a7/" TargetMode="External"/><Relationship Id="rId20" Type="http://schemas.openxmlformats.org/officeDocument/2006/relationships/hyperlink" Target="https://base.garant.ru/70809036/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base.garant.ru/71283650/" TargetMode="External"/><Relationship Id="rId11" Type="http://schemas.openxmlformats.org/officeDocument/2006/relationships/hyperlink" Target="https://base.garant.ru/71283650/3c77da016cdb835484e9590d62e64eb2/" TargetMode="External"/><Relationship Id="rId24" Type="http://schemas.openxmlformats.org/officeDocument/2006/relationships/hyperlink" Target="https://base.garant.ru/71283650/3c77da016cdb835484e9590d62e64eb2/" TargetMode="External"/><Relationship Id="rId5" Type="http://schemas.openxmlformats.org/officeDocument/2006/relationships/hyperlink" Target="https://base.garant.ru/71283650/3c77da016cdb835484e9590d62e64eb2/" TargetMode="External"/><Relationship Id="rId15" Type="http://schemas.openxmlformats.org/officeDocument/2006/relationships/hyperlink" Target="https://base.garant.ru/10164504/36bfb7176e3e8bfebe718035887e4efc/" TargetMode="External"/><Relationship Id="rId23" Type="http://schemas.openxmlformats.org/officeDocument/2006/relationships/hyperlink" Target="https://base.garant.ru/10164504/36bfb7176e3e8bfebe718035887e4efc/" TargetMode="External"/><Relationship Id="rId28" Type="http://schemas.openxmlformats.org/officeDocument/2006/relationships/hyperlink" Target="https://base.garant.ru/10164504/888134b28b1397ffae87a0ab1e117954/" TargetMode="External"/><Relationship Id="rId10" Type="http://schemas.openxmlformats.org/officeDocument/2006/relationships/hyperlink" Target="https://base.garant.ru/71283650/3c77da016cdb835484e9590d62e64eb2/" TargetMode="External"/><Relationship Id="rId19" Type="http://schemas.openxmlformats.org/officeDocument/2006/relationships/hyperlink" Target="https://base.garant.ru/77312682/f6504c53b2eb839ef73921beeac29a49/" TargetMode="External"/><Relationship Id="rId4" Type="http://schemas.openxmlformats.org/officeDocument/2006/relationships/hyperlink" Target="https://base.garant.ru/104540/7d6bbe1829627ce93319dc72963759a2/" TargetMode="External"/><Relationship Id="rId9" Type="http://schemas.openxmlformats.org/officeDocument/2006/relationships/hyperlink" Target="https://base.garant.ru/71283650/3c77da016cdb835484e9590d62e64eb2/" TargetMode="External"/><Relationship Id="rId14" Type="http://schemas.openxmlformats.org/officeDocument/2006/relationships/hyperlink" Target="https://base.garant.ru/71283650/3c77da016cdb835484e9590d62e64eb2/" TargetMode="External"/><Relationship Id="rId22" Type="http://schemas.openxmlformats.org/officeDocument/2006/relationships/hyperlink" Target="https://base.garant.ru/10164504/36bfb7176e3e8bfebe718035887e4efc/" TargetMode="External"/><Relationship Id="rId27" Type="http://schemas.openxmlformats.org/officeDocument/2006/relationships/hyperlink" Target="https://base.garant.ru/70835592/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3409</Words>
  <Characters>19436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2023-11-25T12:25:00Z</dcterms:created>
  <dcterms:modified xsi:type="dcterms:W3CDTF">2023-11-25T12:41:00Z</dcterms:modified>
</cp:coreProperties>
</file>